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В ТРУДОВОЙ КОДЕКС РОССИЙСКОЙ ФЕДЕРАЦИИ И СТАТЬИ 11 И 73</w:t>
      </w: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"ОБ ОБРАЗОВАНИИ В РОССИЙСКОЙ ФЕДЕРАЦИИ"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Принят</w:t>
      </w: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24 апреля 2015 года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Одобрен</w:t>
      </w: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29 апреля 2015 года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677295">
        <w:rPr>
          <w:rFonts w:ascii="Times New Roman" w:hAnsi="Times New Roman" w:cs="Times New Roman"/>
          <w:sz w:val="24"/>
          <w:szCs w:val="24"/>
        </w:rPr>
        <w:t>Статья 1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Внести в Трудовой кодекс Российской Федерации (Собрание законодательства Российской Федерации, 2002, N 1, ст. 3; N 30, ст. 3014; 2004, N 18, ст. 1690; N 35, ст. 3607; 2005, N 1, ст. 27; N 19, ст. 1752; 2006, N 27, ст. 2878; N 52, ст. 5498; 2007, N 1, ст. 34; N 17, ст. 1930; N 30, ст. 3808; N 41, ст. 4844; N 43, ст. 5084; N 49, ст. 6070; 2008, N 9, ст. 812; N 30, ст. 3613, 3616; N 52, ст. 6235; 2009, N 1, ст. 17, 21; N 19, ст. 2270; N 29, ст. 3604; N 30, ст. 3732; N 48, ст. 5717; 2010, N 52, ст. 7002; 2011, N 27, ст. 3880; N 30, ст. 4586, 4590, 4591; N 45, ст. 6333, 6335; N 48, ст. 6730; N 49, ст. 7015, 7031; N 50, ст. 7359; 2012, N 18, ст. 2127; N 50, ст. 6954, 6959; N 53, ст. 7605; 2013, N 19, ст. 2326, 2329; N 27, ст. 3449, 3454, 3477; N 30, ст. 4037; N 48, ст. 6165; N 52, ст. 6986; 2014, N 14, ст. 1547, 1548; N 19, ст. 2321; N 30, ст. 4217; N 45, ст. 6143; N 49, ст. 6918; N 52, ст. 7554; 2015, N 14, ст. 2022) следующие изменения: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1) наименование раздела IX изложить в следующей редакции: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"РАЗДЕЛ IX. КВАЛИФИКАЦИЯ РАБОТНИКА, ПРОФЕССИОНАЛЬНЫЙ</w:t>
      </w: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СТАНДАРТ, ПОДГОТОВКА И ДОПОЛНИТЕЛЬНОЕ ПРОФЕССИОНАЛЬНОЕ</w:t>
      </w: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ОБРАЗОВАНИЕ РАБОТНИКОВ";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2) в статье 195.1: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а) часть вторую дополнить словами ", в том числе выполнения определенной трудовой функции";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б) часть третью признать утратившей силу;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3) дополнить статьями 195.2 и 195.3 следующего содержания: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"Статья 195.2. Порядок разработки и утверждения профессиональных стандартов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Статья 195.3. Порядок применения профессиональных стандартов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стандартов.".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677295">
        <w:rPr>
          <w:rFonts w:ascii="Times New Roman" w:hAnsi="Times New Roman" w:cs="Times New Roman"/>
          <w:sz w:val="24"/>
          <w:szCs w:val="24"/>
        </w:rPr>
        <w:t>Статья 2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1) часть 7 статьи 11 изложить в следующей редакции: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"7.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наличии).";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2) часть 8 статьи 73 изложить в следующей редакции: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"8.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Федерации.".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677295">
        <w:rPr>
          <w:rFonts w:ascii="Times New Roman" w:hAnsi="Times New Roman" w:cs="Times New Roman"/>
          <w:sz w:val="24"/>
          <w:szCs w:val="24"/>
        </w:rPr>
        <w:t>Статья 3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Абзац пятый пункта 4 статьи 1 Федерального закона от 3 декабря 2012 года N 236-ФЗ "О внесении изменений в Трудовой кодекс Российской Федерации и статью 1 Федерального закона "О техническом регулировании" (Собрание законодательства Российской Федерации, 2012, N 50, ст. 6959) признать утратившим силу.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56"/>
      <w:bookmarkEnd w:id="4"/>
      <w:r w:rsidRPr="00677295">
        <w:rPr>
          <w:rFonts w:ascii="Times New Roman" w:hAnsi="Times New Roman" w:cs="Times New Roman"/>
          <w:sz w:val="24"/>
          <w:szCs w:val="24"/>
        </w:rPr>
        <w:t>Статья 4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 xml:space="preserve">1. 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</w:t>
      </w:r>
      <w:r w:rsidRPr="00677295">
        <w:rPr>
          <w:rFonts w:ascii="Times New Roman" w:hAnsi="Times New Roman" w:cs="Times New Roman"/>
          <w:sz w:val="24"/>
          <w:szCs w:val="24"/>
        </w:rPr>
        <w:lastRenderedPageBreak/>
        <w:t>процентов акций (долей) в уставном капитале которых находится в государственной собственности или муниципальной собственности.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2. Федеральные государственные образовательные стандарты профессионального образования, утвержденные до дня вступления в силу настоящего Федерального закона, подлежат приведению в соответствие с требованиями, установленными частью 7 статьи 11 Федерального закона от 29 декабря 2012 года N 273-ФЗ "Об образовании в Российской Федерации" (в редакции настоящего Федерального закона), в течение одного года со дня вступления в силу настоящего Федерального закона.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61"/>
      <w:bookmarkEnd w:id="5"/>
      <w:r w:rsidRPr="00677295">
        <w:rPr>
          <w:rFonts w:ascii="Times New Roman" w:hAnsi="Times New Roman" w:cs="Times New Roman"/>
          <w:sz w:val="24"/>
          <w:szCs w:val="24"/>
        </w:rPr>
        <w:t>Статья 5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июля 2016 года.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Президент</w:t>
      </w: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В.ПУТИН</w:t>
      </w:r>
    </w:p>
    <w:p w:rsidR="003A1A3A" w:rsidRPr="00677295" w:rsidRDefault="003A1A3A" w:rsidP="003A1A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A1A3A" w:rsidRPr="00677295" w:rsidRDefault="003A1A3A" w:rsidP="003A1A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2 мая 2015 года</w:t>
      </w:r>
    </w:p>
    <w:p w:rsidR="003A1A3A" w:rsidRPr="00677295" w:rsidRDefault="003A1A3A" w:rsidP="003A1A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N 122-ФЗ</w:t>
      </w:r>
    </w:p>
    <w:p w:rsidR="003A1A3A" w:rsidRPr="00677295" w:rsidRDefault="003A1A3A">
      <w:pPr>
        <w:rPr>
          <w:rFonts w:ascii="Times New Roman" w:hAnsi="Times New Roman" w:cs="Times New Roman"/>
          <w:sz w:val="24"/>
          <w:szCs w:val="24"/>
        </w:rPr>
      </w:pPr>
    </w:p>
    <w:sectPr w:rsidR="003A1A3A" w:rsidRPr="0067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3A"/>
    <w:rsid w:val="0034232F"/>
    <w:rsid w:val="003A1A3A"/>
    <w:rsid w:val="00677295"/>
    <w:rsid w:val="00B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4562"/>
  <w15:chartTrackingRefBased/>
  <w15:docId w15:val="{6BFE23DB-D49F-44A4-BD2F-5A257B66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Клинк</dc:creator>
  <cp:keywords/>
  <dc:description/>
  <cp:lastModifiedBy>Ольга Клинк</cp:lastModifiedBy>
  <cp:revision>2</cp:revision>
  <dcterms:created xsi:type="dcterms:W3CDTF">2016-04-19T08:27:00Z</dcterms:created>
  <dcterms:modified xsi:type="dcterms:W3CDTF">2016-04-19T08:29:00Z</dcterms:modified>
</cp:coreProperties>
</file>