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7A" w:rsidRDefault="0017687A" w:rsidP="0016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7687A" w:rsidRPr="00EE57BC" w:rsidRDefault="0017687A" w:rsidP="0016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BC">
        <w:rPr>
          <w:rFonts w:ascii="Times New Roman" w:hAnsi="Times New Roman" w:cs="Times New Roman"/>
          <w:b/>
          <w:bCs/>
          <w:sz w:val="28"/>
          <w:szCs w:val="28"/>
        </w:rPr>
        <w:t xml:space="preserve">Пример заданий профессионального экзамена </w:t>
      </w:r>
    </w:p>
    <w:p w:rsidR="0017687A" w:rsidRPr="00EE57BC" w:rsidRDefault="0017687A" w:rsidP="0016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BC">
        <w:rPr>
          <w:rFonts w:ascii="Times New Roman" w:hAnsi="Times New Roman" w:cs="Times New Roman"/>
          <w:b/>
          <w:bCs/>
          <w:sz w:val="28"/>
          <w:szCs w:val="28"/>
        </w:rPr>
        <w:t>по квалификации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Руководитель структурного подразделения внутреннего контроля</w:t>
      </w:r>
      <w:r w:rsidRPr="00EE57BC">
        <w:rPr>
          <w:rFonts w:ascii="Times New Roman" w:hAnsi="Times New Roman" w:cs="Times New Roman"/>
          <w:b/>
          <w:bCs/>
          <w:sz w:val="28"/>
          <w:szCs w:val="28"/>
        </w:rPr>
        <w:t xml:space="preserve">» (Уровень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E57B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7687A" w:rsidRPr="00EE57BC" w:rsidRDefault="0017687A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87A" w:rsidRDefault="0017687A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7A" w:rsidRDefault="0017687A" w:rsidP="00EE5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bCs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bCs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17687A" w:rsidRDefault="0017687A" w:rsidP="007000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7A" w:rsidRPr="00EE57BC" w:rsidRDefault="0017687A" w:rsidP="00EE57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57BC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Тестирование</w:t>
      </w:r>
    </w:p>
    <w:p w:rsidR="0017687A" w:rsidRDefault="0017687A" w:rsidP="007000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7A" w:rsidRDefault="0017687A" w:rsidP="007000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7BC">
        <w:rPr>
          <w:rFonts w:ascii="Times New Roman" w:hAnsi="Times New Roman" w:cs="Times New Roman"/>
          <w:i/>
          <w:iCs/>
          <w:sz w:val="24"/>
          <w:szCs w:val="24"/>
        </w:rPr>
        <w:t>Выберите один правильный ответ по каждому вопросу</w:t>
      </w:r>
    </w:p>
    <w:p w:rsidR="0017687A" w:rsidRPr="00EE57BC" w:rsidRDefault="0017687A" w:rsidP="007000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80C84">
        <w:rPr>
          <w:rFonts w:ascii="Times New Roman" w:hAnsi="Times New Roman" w:cs="Times New Roman"/>
          <w:sz w:val="24"/>
          <w:szCs w:val="24"/>
        </w:rPr>
        <w:t>.Согласование с заказчиком проверки уровня существенности возможных отклонений и контрольных рисков производится на этапе: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1) формирования общего плана проверки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2) разработки программы проверки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3) выбора вопроса проверки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7A" w:rsidRPr="00980C84" w:rsidRDefault="0017687A" w:rsidP="00980C8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0C84">
        <w:rPr>
          <w:rFonts w:ascii="Times New Roman" w:hAnsi="Times New Roman" w:cs="Times New Roman"/>
          <w:sz w:val="24"/>
          <w:szCs w:val="24"/>
        </w:rPr>
        <w:t>.Программа проверки и общий план проверки:</w:t>
      </w:r>
    </w:p>
    <w:p w:rsidR="0017687A" w:rsidRPr="00980C84" w:rsidRDefault="0017687A" w:rsidP="00980C8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1) являются идентичными</w:t>
      </w:r>
    </w:p>
    <w:p w:rsidR="0017687A" w:rsidRPr="00980C84" w:rsidRDefault="0017687A" w:rsidP="00980C8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2) взаимосвязаны</w:t>
      </w:r>
    </w:p>
    <w:p w:rsidR="0017687A" w:rsidRPr="00980C84" w:rsidRDefault="0017687A" w:rsidP="00980C8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3) являются независимыми документами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0C84">
        <w:rPr>
          <w:rFonts w:ascii="Times New Roman" w:hAnsi="Times New Roman" w:cs="Times New Roman"/>
          <w:sz w:val="24"/>
          <w:szCs w:val="24"/>
        </w:rPr>
        <w:t>.Ключевым элементом системы внутреннего контроля бизнес-процесса «Реализация готовой продукции» является регламентирование процесса: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А) регистрации заказчиков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В) санкционирование отгрузки готовой продукции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С) порядка определения отпускной цены</w:t>
      </w:r>
    </w:p>
    <w:p w:rsidR="0017687A" w:rsidRPr="00980C84" w:rsidRDefault="0017687A" w:rsidP="0098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7A" w:rsidRPr="00980C84" w:rsidRDefault="0017687A" w:rsidP="0098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80C84">
        <w:rPr>
          <w:rFonts w:ascii="Times New Roman" w:hAnsi="Times New Roman" w:cs="Times New Roman"/>
          <w:sz w:val="24"/>
          <w:szCs w:val="24"/>
        </w:rPr>
        <w:t>.Основная цель завершающего документа:</w:t>
      </w:r>
    </w:p>
    <w:p w:rsidR="0017687A" w:rsidRPr="00980C84" w:rsidRDefault="0017687A" w:rsidP="00980C84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А) изложить факты (в области рисков)</w:t>
      </w:r>
    </w:p>
    <w:p w:rsidR="0017687A" w:rsidRPr="00980C84" w:rsidRDefault="0017687A" w:rsidP="00980C84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В) убедить заказчика проверки в значимости выявленных рисков</w:t>
      </w:r>
    </w:p>
    <w:p w:rsidR="0017687A" w:rsidRPr="00980C84" w:rsidRDefault="0017687A" w:rsidP="00980C84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С) убедить заказчика в необходимости принятия мер по управлению выявленными рисками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0C84">
        <w:rPr>
          <w:rFonts w:ascii="Times New Roman" w:hAnsi="Times New Roman" w:cs="Times New Roman"/>
          <w:sz w:val="24"/>
          <w:szCs w:val="24"/>
        </w:rPr>
        <w:t>.Наиболее прогрессивной формой систем управления в экономических субъектах, в соответствии с международной практикой, является: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1) функциональная форма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2) процессная форма</w:t>
      </w:r>
    </w:p>
    <w:p w:rsidR="0017687A" w:rsidRPr="00980C84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84">
        <w:rPr>
          <w:rFonts w:ascii="Times New Roman" w:hAnsi="Times New Roman" w:cs="Times New Roman"/>
          <w:sz w:val="24"/>
          <w:szCs w:val="24"/>
        </w:rPr>
        <w:t>3) избыточная форма</w:t>
      </w:r>
    </w:p>
    <w:p w:rsidR="0017687A" w:rsidRPr="00980C84" w:rsidRDefault="001768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C8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7687A" w:rsidRDefault="0017687A" w:rsidP="00EE5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</w:p>
    <w:p w:rsidR="0017687A" w:rsidRDefault="0017687A" w:rsidP="00340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7A" w:rsidRPr="00C7679E" w:rsidRDefault="0017687A" w:rsidP="00EE57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79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E57BC">
        <w:rPr>
          <w:rFonts w:ascii="Times New Roman" w:hAnsi="Times New Roman" w:cs="Times New Roman"/>
          <w:b/>
          <w:bCs/>
          <w:sz w:val="24"/>
          <w:szCs w:val="24"/>
          <w:u w:val="single"/>
        </w:rPr>
        <w:t>адание на выполнение трудовых действий</w:t>
      </w:r>
    </w:p>
    <w:p w:rsidR="0017687A" w:rsidRDefault="0017687A" w:rsidP="00EE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7A" w:rsidRPr="001745ED" w:rsidRDefault="0017687A" w:rsidP="00980C8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ED">
        <w:rPr>
          <w:rFonts w:ascii="Times New Roman" w:hAnsi="Times New Roman" w:cs="Times New Roman"/>
          <w:sz w:val="24"/>
          <w:szCs w:val="24"/>
        </w:rPr>
        <w:t xml:space="preserve">Трудовая функция: </w:t>
      </w:r>
      <w:r w:rsidRPr="001745ED">
        <w:rPr>
          <w:rFonts w:ascii="Times New Roman" w:hAnsi="Times New Roman" w:cs="Times New Roman"/>
          <w:sz w:val="24"/>
          <w:szCs w:val="24"/>
          <w:u w:val="single"/>
        </w:rPr>
        <w:t>С/03.6 Планирование работы Структурного подразделения</w:t>
      </w:r>
    </w:p>
    <w:p w:rsidR="0017687A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745ED">
        <w:rPr>
          <w:rFonts w:ascii="Times New Roman" w:hAnsi="Times New Roman" w:cs="Times New Roman"/>
          <w:sz w:val="24"/>
          <w:szCs w:val="24"/>
        </w:rPr>
        <w:t xml:space="preserve">Трудовое действие: </w:t>
      </w:r>
      <w:r w:rsidRPr="001745ED">
        <w:rPr>
          <w:rFonts w:ascii="Times New Roman" w:hAnsi="Times New Roman" w:cs="Times New Roman"/>
          <w:sz w:val="24"/>
          <w:szCs w:val="24"/>
          <w:u w:val="single"/>
        </w:rPr>
        <w:t>Подготовка заданий на проведение контрольных мероприятий по внутреннему контролю, по формированию информационной базы, отражающей работу объекта внутреннего контроля, и по ее анализу</w:t>
      </w:r>
    </w:p>
    <w:p w:rsidR="0017687A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7A" w:rsidRPr="001745ED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ED">
        <w:rPr>
          <w:rFonts w:ascii="Times New Roman" w:hAnsi="Times New Roman" w:cs="Times New Roman"/>
          <w:sz w:val="24"/>
          <w:szCs w:val="24"/>
        </w:rPr>
        <w:t>Разработайте риск-ориентированный план проведения проверки  правильности  использования основных средств в хозяйственном подразделени»</w:t>
      </w:r>
    </w:p>
    <w:p w:rsidR="0017687A" w:rsidRPr="000C262E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17687A" w:rsidRPr="001123F0" w:rsidRDefault="0017687A" w:rsidP="00980C84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3F0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17687A" w:rsidRPr="000C262E" w:rsidRDefault="0017687A" w:rsidP="0098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62E">
        <w:rPr>
          <w:rFonts w:ascii="Times New Roman" w:hAnsi="Times New Roman" w:cs="Times New Roman"/>
          <w:sz w:val="24"/>
          <w:szCs w:val="24"/>
        </w:rPr>
        <w:t xml:space="preserve">1. Максимальное время выполнения задания: </w:t>
      </w:r>
      <w:r w:rsidRPr="000C262E">
        <w:rPr>
          <w:rFonts w:ascii="Times New Roman" w:hAnsi="Times New Roman" w:cs="Times New Roman"/>
          <w:sz w:val="24"/>
          <w:szCs w:val="24"/>
          <w:u w:val="single"/>
        </w:rPr>
        <w:t>90 минут</w:t>
      </w:r>
    </w:p>
    <w:p w:rsidR="0017687A" w:rsidRPr="001123F0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62E">
        <w:rPr>
          <w:rFonts w:ascii="Times New Roman" w:hAnsi="Times New Roman" w:cs="Times New Roman"/>
          <w:sz w:val="24"/>
          <w:szCs w:val="24"/>
        </w:rPr>
        <w:t xml:space="preserve">. Вы можете воспользоваться: </w:t>
      </w:r>
      <w:r w:rsidRPr="001123F0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ные материалы (листы А4, ручка</w:t>
      </w:r>
      <w:r w:rsidRPr="001123F0">
        <w:rPr>
          <w:rFonts w:ascii="Times New Roman" w:hAnsi="Times New Roman" w:cs="Times New Roman"/>
          <w:sz w:val="24"/>
          <w:szCs w:val="24"/>
        </w:rPr>
        <w:t xml:space="preserve">), выдержки из документов: Международные стандарты внутреннего аудита 2200 «Планирование аудиторского задания», Стандарт №3 «Общий план аудита», утвержденный постановлением Правительства РФ От 23.09.2002 г. №696 (в ред. от 22.11.2011 г.) «Об утверждении федеральных правил (стандартов) аудиторской деятельности», </w:t>
      </w:r>
      <w:r w:rsidRPr="000D6981">
        <w:rPr>
          <w:rFonts w:ascii="Times New Roman" w:hAnsi="Times New Roman" w:cs="Times New Roman"/>
          <w:sz w:val="24"/>
          <w:szCs w:val="24"/>
        </w:rPr>
        <w:t xml:space="preserve">&lt;Информация&gt; Минфина России N ПЗ-11/2013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6981">
        <w:rPr>
          <w:rFonts w:ascii="Times New Roman" w:hAnsi="Times New Roman" w:cs="Times New Roman"/>
          <w:sz w:val="24"/>
          <w:szCs w:val="24"/>
        </w:rPr>
        <w:t>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23F0">
        <w:rPr>
          <w:rFonts w:ascii="Times New Roman" w:hAnsi="Times New Roman" w:cs="Times New Roman"/>
          <w:sz w:val="24"/>
          <w:szCs w:val="24"/>
        </w:rPr>
        <w:t>.</w:t>
      </w:r>
    </w:p>
    <w:p w:rsidR="0017687A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687A" w:rsidRPr="001123F0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F0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17687A" w:rsidRPr="001123F0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23F0">
        <w:rPr>
          <w:rFonts w:ascii="Times New Roman" w:hAnsi="Times New Roman" w:cs="Times New Roman"/>
          <w:i/>
          <w:iCs/>
          <w:sz w:val="24"/>
          <w:szCs w:val="24"/>
        </w:rPr>
        <w:t>1. Соответствие требованиям внешних регуляторов.</w:t>
      </w:r>
    </w:p>
    <w:p w:rsidR="0017687A" w:rsidRPr="001123F0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23F0">
        <w:rPr>
          <w:rFonts w:ascii="Times New Roman" w:hAnsi="Times New Roman" w:cs="Times New Roman"/>
          <w:i/>
          <w:iCs/>
          <w:sz w:val="24"/>
          <w:szCs w:val="24"/>
        </w:rPr>
        <w:t>2. Обоснованность расчета уровня контрольного риска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риска необнаружения</w:t>
      </w:r>
      <w:r w:rsidRPr="001123F0">
        <w:rPr>
          <w:rFonts w:ascii="Times New Roman" w:hAnsi="Times New Roman" w:cs="Times New Roman"/>
          <w:i/>
          <w:iCs/>
          <w:sz w:val="24"/>
          <w:szCs w:val="24"/>
        </w:rPr>
        <w:t xml:space="preserve"> по мультипликативной модели.  </w:t>
      </w:r>
    </w:p>
    <w:p w:rsidR="0017687A" w:rsidRPr="001123F0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F0">
        <w:rPr>
          <w:rFonts w:ascii="Times New Roman" w:hAnsi="Times New Roman" w:cs="Times New Roman"/>
          <w:i/>
          <w:iCs/>
          <w:sz w:val="24"/>
          <w:szCs w:val="24"/>
        </w:rPr>
        <w:t>3. Обоснованность предварительной оценки уровня надежности систем внутреннего контроля в соответствии с рекомендациями Минфина России.</w:t>
      </w:r>
    </w:p>
    <w:p w:rsidR="0017687A" w:rsidRPr="001123F0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23F0">
        <w:rPr>
          <w:rFonts w:ascii="Times New Roman" w:hAnsi="Times New Roman" w:cs="Times New Roman"/>
          <w:i/>
          <w:iCs/>
          <w:sz w:val="24"/>
          <w:szCs w:val="24"/>
        </w:rPr>
        <w:t>4. Полнота используемой информационной базы, предусмотренной ПБУ 6.</w:t>
      </w:r>
    </w:p>
    <w:p w:rsidR="0017687A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F0">
        <w:rPr>
          <w:rFonts w:ascii="Times New Roman" w:hAnsi="Times New Roman" w:cs="Times New Roman"/>
          <w:i/>
          <w:iCs/>
          <w:sz w:val="24"/>
          <w:szCs w:val="24"/>
        </w:rPr>
        <w:t>5. Наличие должного набора контрольных процедур в соответствии со Стандартом №3 «Общий план аудита», утвержденному постановлением Правительства РФ от 23.09.2002 г. №696 (в ред. от 22.11.2011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23F0">
        <w:rPr>
          <w:rFonts w:ascii="Times New Roman" w:hAnsi="Times New Roman" w:cs="Times New Roman"/>
          <w:i/>
          <w:iCs/>
          <w:sz w:val="24"/>
          <w:szCs w:val="24"/>
        </w:rPr>
        <w:t>г.) «Об утверждении федеральных правил (стандартов) аудиторской деятельности».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7A" w:rsidRPr="00A64D62" w:rsidRDefault="0017687A" w:rsidP="00980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687A" w:rsidRPr="00A64D62" w:rsidSect="00BA14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C5" w:rsidRDefault="000B44C5" w:rsidP="00EE57BC">
      <w:pPr>
        <w:spacing w:after="0" w:line="240" w:lineRule="auto"/>
      </w:pPr>
      <w:r>
        <w:separator/>
      </w:r>
    </w:p>
  </w:endnote>
  <w:endnote w:type="continuationSeparator" w:id="0">
    <w:p w:rsidR="000B44C5" w:rsidRDefault="000B44C5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7A" w:rsidRDefault="000B44C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45980">
      <w:rPr>
        <w:noProof/>
      </w:rPr>
      <w:t>1</w:t>
    </w:r>
    <w:r>
      <w:rPr>
        <w:noProof/>
      </w:rPr>
      <w:fldChar w:fldCharType="end"/>
    </w:r>
  </w:p>
  <w:p w:rsidR="0017687A" w:rsidRDefault="001768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C5" w:rsidRDefault="000B44C5" w:rsidP="00EE57BC">
      <w:pPr>
        <w:spacing w:after="0" w:line="240" w:lineRule="auto"/>
      </w:pPr>
      <w:r>
        <w:separator/>
      </w:r>
    </w:p>
  </w:footnote>
  <w:footnote w:type="continuationSeparator" w:id="0">
    <w:p w:rsidR="000B44C5" w:rsidRDefault="000B44C5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D3E0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2B"/>
    <w:rsid w:val="000B44C5"/>
    <w:rsid w:val="000C262E"/>
    <w:rsid w:val="000D6981"/>
    <w:rsid w:val="001123F0"/>
    <w:rsid w:val="00161F76"/>
    <w:rsid w:val="001745ED"/>
    <w:rsid w:val="0017687A"/>
    <w:rsid w:val="00285961"/>
    <w:rsid w:val="00340457"/>
    <w:rsid w:val="003B18DD"/>
    <w:rsid w:val="004C67A8"/>
    <w:rsid w:val="005260B5"/>
    <w:rsid w:val="00700033"/>
    <w:rsid w:val="00723E3D"/>
    <w:rsid w:val="007863D6"/>
    <w:rsid w:val="007C0549"/>
    <w:rsid w:val="00845980"/>
    <w:rsid w:val="008B66E2"/>
    <w:rsid w:val="00942F4E"/>
    <w:rsid w:val="00980C84"/>
    <w:rsid w:val="00A059C6"/>
    <w:rsid w:val="00A649D2"/>
    <w:rsid w:val="00A64D62"/>
    <w:rsid w:val="00BA140D"/>
    <w:rsid w:val="00C7679E"/>
    <w:rsid w:val="00C77AFE"/>
    <w:rsid w:val="00DB2628"/>
    <w:rsid w:val="00EA12E9"/>
    <w:rsid w:val="00EE57BC"/>
    <w:rsid w:val="00F14F2B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BCB23-4AEC-4BC2-9750-884C1CA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E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uiPriority w:val="99"/>
    <w:rsid w:val="00A649D2"/>
    <w:pPr>
      <w:widowControl w:val="0"/>
      <w:autoSpaceDE w:val="0"/>
      <w:autoSpaceDN w:val="0"/>
      <w:ind w:firstLine="720"/>
      <w:jc w:val="both"/>
    </w:pPr>
    <w:rPr>
      <w:rFonts w:cs="Calibri"/>
      <w:sz w:val="28"/>
      <w:szCs w:val="28"/>
    </w:rPr>
  </w:style>
  <w:style w:type="paragraph" w:styleId="a3">
    <w:name w:val="Body Text Indent"/>
    <w:basedOn w:val="a"/>
    <w:link w:val="a4"/>
    <w:uiPriority w:val="99"/>
    <w:rsid w:val="00A649D2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649D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649D2"/>
  </w:style>
  <w:style w:type="paragraph" w:customStyle="1" w:styleId="23">
    <w:name w:val="Основной текст с отступом 23"/>
    <w:basedOn w:val="a"/>
    <w:uiPriority w:val="99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semiHidden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77AFE"/>
    <w:pPr>
      <w:ind w:left="720"/>
    </w:pPr>
  </w:style>
  <w:style w:type="paragraph" w:styleId="a6">
    <w:name w:val="Balloon Text"/>
    <w:basedOn w:val="a"/>
    <w:link w:val="a7"/>
    <w:uiPriority w:val="99"/>
    <w:semiHidden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EE57BC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E57BC"/>
  </w:style>
  <w:style w:type="paragraph" w:styleId="ab">
    <w:name w:val="footer"/>
    <w:basedOn w:val="a"/>
    <w:link w:val="ac"/>
    <w:uiPriority w:val="99"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E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Олейниченко Олег Иванович</cp:lastModifiedBy>
  <cp:revision>2</cp:revision>
  <cp:lastPrinted>2017-02-09T15:42:00Z</cp:lastPrinted>
  <dcterms:created xsi:type="dcterms:W3CDTF">2017-02-28T11:50:00Z</dcterms:created>
  <dcterms:modified xsi:type="dcterms:W3CDTF">2017-02-28T11:50:00Z</dcterms:modified>
</cp:coreProperties>
</file>