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E10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E10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 xml:space="preserve">"Специалист по кредитному </w:t>
      </w:r>
      <w:proofErr w:type="spellStart"/>
      <w:r w:rsidR="00473E36" w:rsidRPr="00473E36">
        <w:rPr>
          <w:rFonts w:ascii="Times New Roman" w:hAnsi="Times New Roman" w:cs="Times New Roman"/>
          <w:b/>
          <w:sz w:val="28"/>
          <w:szCs w:val="28"/>
        </w:rPr>
        <w:t>брокериджу</w:t>
      </w:r>
      <w:proofErr w:type="spellEnd"/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365">
        <w:rPr>
          <w:rFonts w:ascii="Times New Roman" w:hAnsi="Times New Roman" w:cs="Times New Roman"/>
          <w:b/>
          <w:sz w:val="28"/>
          <w:szCs w:val="28"/>
        </w:rPr>
        <w:t xml:space="preserve">7 </w:t>
      </w:r>
      <w:bookmarkStart w:id="0" w:name="_GoBack"/>
      <w:bookmarkEnd w:id="0"/>
      <w:r w:rsidR="00626689" w:rsidRPr="00626689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p w:rsidR="00161F76" w:rsidRPr="00EE57BC" w:rsidRDefault="00161F76" w:rsidP="00E101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 правильны</w:t>
      </w:r>
      <w:r w:rsidR="00473E36">
        <w:rPr>
          <w:rFonts w:ascii="Times New Roman" w:hAnsi="Times New Roman" w:cs="Times New Roman"/>
          <w:i/>
          <w:sz w:val="24"/>
          <w:szCs w:val="24"/>
        </w:rPr>
        <w:t xml:space="preserve">е ответы </w:t>
      </w:r>
      <w:r w:rsidRPr="00EE57BC">
        <w:rPr>
          <w:rFonts w:ascii="Times New Roman" w:hAnsi="Times New Roman" w:cs="Times New Roman"/>
          <w:i/>
          <w:sz w:val="24"/>
          <w:szCs w:val="24"/>
        </w:rPr>
        <w:t xml:space="preserve">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1365" w:rsidRPr="00071365" w:rsidRDefault="00D106AD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r w:rsidR="00473E36" w:rsidRPr="00071365">
        <w:rPr>
          <w:rFonts w:ascii="Times New Roman" w:hAnsi="Times New Roman" w:cs="Times New Roman"/>
          <w:sz w:val="24"/>
          <w:szCs w:val="24"/>
        </w:rPr>
        <w:t xml:space="preserve">. </w:t>
      </w:r>
      <w:r w:rsidR="00071365"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Отметьте основные признаки заемщика с высоким кредитным риском</w:t>
      </w: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а) убыточная деятельность</w:t>
      </w: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б) наличие сезонности в деятельности компании</w:t>
      </w: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в) </w:t>
      </w:r>
      <w:proofErr w:type="gramStart"/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не уплата</w:t>
      </w:r>
      <w:proofErr w:type="gramEnd"/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налогов</w:t>
      </w: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г) наличие судебных споров</w:t>
      </w:r>
    </w:p>
    <w:p w:rsidR="00071365" w:rsidRPr="00071365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д) отрицательная кредитная история</w:t>
      </w:r>
    </w:p>
    <w:p w:rsidR="00473E36" w:rsidRDefault="00071365" w:rsidP="00071365">
      <w:pPr>
        <w:tabs>
          <w:tab w:val="left" w:pos="709"/>
        </w:tabs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71365">
        <w:rPr>
          <w:rFonts w:ascii="Times New Roman" w:eastAsia="Times New Roman" w:hAnsi="Times New Roman" w:cs="Times New Roman"/>
          <w:sz w:val="24"/>
          <w:szCs w:val="24"/>
          <w:lang w:eastAsia="en-US"/>
        </w:rPr>
        <w:t>е) отсутствие сайта</w:t>
      </w:r>
    </w:p>
    <w:p w:rsidR="00D106AD" w:rsidRDefault="00D106AD" w:rsidP="00D10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D4" w:rsidRPr="003054D4" w:rsidRDefault="00EE57BC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3054D4" w:rsidRPr="003054D4">
        <w:rPr>
          <w:rFonts w:ascii="Times New Roman" w:hAnsi="Times New Roman" w:cs="Times New Roman"/>
          <w:sz w:val="24"/>
          <w:szCs w:val="24"/>
        </w:rPr>
        <w:t>Выберите существующие методы оценки рисков</w:t>
      </w:r>
    </w:p>
    <w:p w:rsidR="003054D4" w:rsidRPr="003054D4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D4" w:rsidRPr="003054D4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054D4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305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4D4" w:rsidRPr="003054D4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054D4">
        <w:rPr>
          <w:rFonts w:ascii="Times New Roman" w:hAnsi="Times New Roman" w:cs="Times New Roman"/>
          <w:sz w:val="24"/>
          <w:szCs w:val="24"/>
        </w:rPr>
        <w:t>Shortfall</w:t>
      </w:r>
      <w:proofErr w:type="spellEnd"/>
      <w:r w:rsidRPr="003054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4D4" w:rsidRPr="003054D4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 xml:space="preserve">в) Аналитические подходы  </w:t>
      </w:r>
    </w:p>
    <w:p w:rsidR="003054D4" w:rsidRPr="003054D4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54D4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305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D4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054D4">
        <w:rPr>
          <w:rFonts w:ascii="Times New Roman" w:hAnsi="Times New Roman" w:cs="Times New Roman"/>
          <w:sz w:val="24"/>
          <w:szCs w:val="24"/>
        </w:rPr>
        <w:t xml:space="preserve"> (новая методика)</w:t>
      </w:r>
    </w:p>
    <w:p w:rsidR="00D106AD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>д) все вышеперечисленное</w:t>
      </w:r>
    </w:p>
    <w:p w:rsidR="003054D4" w:rsidRPr="00A64D62" w:rsidRDefault="003054D4" w:rsidP="00305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4D4" w:rsidRPr="003054D4" w:rsidRDefault="00D106AD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3054D4" w:rsidRPr="003054D4">
        <w:rPr>
          <w:rFonts w:ascii="Times New Roman" w:eastAsia="Calibri" w:hAnsi="Times New Roman"/>
          <w:color w:val="000000"/>
          <w:lang w:eastAsia="en-US"/>
        </w:rPr>
        <w:t>Согласно модели оценки доходности активов (САРМ)</w:t>
      </w:r>
    </w:p>
    <w:p w:rsidR="003054D4" w:rsidRPr="003054D4" w:rsidRDefault="003054D4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</w:p>
    <w:p w:rsidR="003054D4" w:rsidRPr="003054D4" w:rsidRDefault="003054D4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 w:rsidRPr="003054D4">
        <w:rPr>
          <w:rFonts w:ascii="Times New Roman" w:eastAsia="Calibri" w:hAnsi="Times New Roman"/>
          <w:color w:val="000000"/>
          <w:lang w:eastAsia="en-US"/>
        </w:rPr>
        <w:t>а) рыночная цена отдельных акций зависит от расчетного балансового курса</w:t>
      </w:r>
    </w:p>
    <w:p w:rsidR="003054D4" w:rsidRPr="003054D4" w:rsidRDefault="003054D4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 w:rsidRPr="003054D4">
        <w:rPr>
          <w:rFonts w:ascii="Times New Roman" w:eastAsia="Calibri" w:hAnsi="Times New Roman"/>
          <w:color w:val="000000"/>
          <w:lang w:eastAsia="en-US"/>
        </w:rPr>
        <w:t>б) цена активов зависит от структуры источников их приобретения</w:t>
      </w:r>
    </w:p>
    <w:p w:rsidR="003054D4" w:rsidRPr="003054D4" w:rsidRDefault="003054D4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 w:rsidRPr="003054D4">
        <w:rPr>
          <w:rFonts w:ascii="Times New Roman" w:eastAsia="Calibri" w:hAnsi="Times New Roman"/>
          <w:color w:val="000000"/>
          <w:lang w:eastAsia="en-US"/>
        </w:rPr>
        <w:t xml:space="preserve">в) размер премии за риск вложений – это разности между ожидаемой нормой прибыльности финансовых инструментов и </w:t>
      </w:r>
      <w:proofErr w:type="spellStart"/>
      <w:r w:rsidRPr="003054D4">
        <w:rPr>
          <w:rFonts w:ascii="Times New Roman" w:eastAsia="Calibri" w:hAnsi="Times New Roman"/>
          <w:color w:val="000000"/>
          <w:lang w:eastAsia="en-US"/>
        </w:rPr>
        <w:t>безрисковой</w:t>
      </w:r>
      <w:proofErr w:type="spellEnd"/>
      <w:r w:rsidRPr="003054D4">
        <w:rPr>
          <w:rFonts w:ascii="Times New Roman" w:eastAsia="Calibri" w:hAnsi="Times New Roman"/>
          <w:color w:val="000000"/>
          <w:lang w:eastAsia="en-US"/>
        </w:rPr>
        <w:t xml:space="preserve"> процентной ставке;</w:t>
      </w:r>
    </w:p>
    <w:p w:rsidR="00473E36" w:rsidRDefault="003054D4" w:rsidP="003054D4">
      <w:pPr>
        <w:spacing w:after="0" w:line="240" w:lineRule="atLeast"/>
        <w:jc w:val="both"/>
        <w:rPr>
          <w:rFonts w:ascii="Times New Roman" w:eastAsia="Calibri" w:hAnsi="Times New Roman"/>
          <w:color w:val="000000"/>
          <w:lang w:eastAsia="en-US"/>
        </w:rPr>
      </w:pPr>
      <w:r w:rsidRPr="003054D4">
        <w:rPr>
          <w:rFonts w:ascii="Times New Roman" w:eastAsia="Calibri" w:hAnsi="Times New Roman"/>
          <w:color w:val="000000"/>
          <w:lang w:eastAsia="en-US"/>
        </w:rPr>
        <w:t>г) средства стоит вкладывать в те инвестиции, ожидаемая рентабельность которых выше, чем равновесная рентабельность, рассчитанная на основе модели САРМ.</w:t>
      </w:r>
    </w:p>
    <w:p w:rsidR="003054D4" w:rsidRPr="00A64D62" w:rsidRDefault="003054D4" w:rsidP="003054D4">
      <w:pPr>
        <w:spacing w:after="0" w:line="240" w:lineRule="atLeast"/>
        <w:jc w:val="both"/>
        <w:rPr>
          <w:sz w:val="24"/>
          <w:szCs w:val="24"/>
        </w:rPr>
      </w:pPr>
    </w:p>
    <w:p w:rsidR="003054D4" w:rsidRPr="003054D4" w:rsidRDefault="00EE57BC" w:rsidP="003054D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054D4">
        <w:rPr>
          <w:rFonts w:ascii="Times New Roman" w:hAnsi="Times New Roman" w:cs="Times New Roman"/>
          <w:sz w:val="24"/>
          <w:szCs w:val="24"/>
        </w:rPr>
        <w:t>4</w:t>
      </w:r>
      <w:r w:rsidR="00A059C6" w:rsidRPr="003054D4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3054D4" w:rsidRPr="003054D4">
        <w:rPr>
          <w:rFonts w:ascii="Times New Roman" w:hAnsi="Times New Roman"/>
          <w:color w:val="000000"/>
          <w:sz w:val="24"/>
          <w:szCs w:val="24"/>
        </w:rPr>
        <w:t>Распределите затраты по видам операционной (ОД), финансовой (ФД) и инвестиционной  (ИД) деятельности компании</w:t>
      </w:r>
    </w:p>
    <w:p w:rsidR="003054D4" w:rsidRPr="003054D4" w:rsidRDefault="003054D4" w:rsidP="003054D4">
      <w:pPr>
        <w:spacing w:after="0" w:line="240" w:lineRule="atLeast"/>
        <w:ind w:left="720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654"/>
        <w:gridCol w:w="2197"/>
      </w:tblGrid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Закупка материалом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а) ОД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продажи готовой продукции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ФД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средств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в) ИД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кредита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г) ИД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Выплата процентов по кредиту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д) ФД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Доходы и расходы по финансовым вложениям в долговые ценные бумаги других организаций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е) Ф</w:t>
            </w:r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  <w:tr w:rsidR="003054D4" w:rsidRPr="001F16EF" w:rsidTr="00ED5B2F">
        <w:tc>
          <w:tcPr>
            <w:tcW w:w="6862" w:type="dxa"/>
          </w:tcPr>
          <w:p w:rsidR="003054D4" w:rsidRPr="001F16EF" w:rsidRDefault="003054D4" w:rsidP="003054D4">
            <w:pPr>
              <w:pStyle w:val="a5"/>
              <w:numPr>
                <w:ilvl w:val="0"/>
                <w:numId w:val="2"/>
              </w:numPr>
              <w:spacing w:line="240" w:lineRule="atLeast"/>
              <w:ind w:left="414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>Курсовые</w:t>
            </w:r>
            <w:proofErr w:type="gramEnd"/>
            <w:r w:rsidRPr="001F1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разницы</w:t>
            </w:r>
          </w:p>
        </w:tc>
        <w:tc>
          <w:tcPr>
            <w:tcW w:w="2271" w:type="dxa"/>
          </w:tcPr>
          <w:p w:rsidR="003054D4" w:rsidRPr="001F16EF" w:rsidRDefault="003054D4" w:rsidP="00ED5B2F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ж) ОД</w:t>
            </w:r>
          </w:p>
        </w:tc>
      </w:tr>
    </w:tbl>
    <w:p w:rsidR="00642564" w:rsidRPr="00D106AD" w:rsidRDefault="00D106AD" w:rsidP="003054D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ab/>
      </w: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4D4" w:rsidRPr="003054D4" w:rsidRDefault="00814E96" w:rsidP="003054D4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ja-JP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3054D4" w:rsidRPr="003054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Создание организационной структуры по обеспечению </w:t>
      </w:r>
      <w:proofErr w:type="gramStart"/>
      <w:r w:rsidR="003054D4" w:rsidRPr="003054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кредитного</w:t>
      </w:r>
      <w:proofErr w:type="gramEnd"/>
      <w:r w:rsidR="003054D4" w:rsidRPr="003054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3054D4" w:rsidRPr="003054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брокериджа</w:t>
      </w:r>
      <w:proofErr w:type="spellEnd"/>
      <w:r w:rsidR="003054D4" w:rsidRPr="003054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3054D4" w:rsidRPr="003054D4">
        <w:rPr>
          <w:rFonts w:ascii="Times New Roman" w:hAnsi="Times New Roman"/>
          <w:sz w:val="24"/>
          <w:szCs w:val="24"/>
          <w:lang w:eastAsia="ja-JP"/>
        </w:rPr>
        <w:t>Составьте БДДС – бюджет движения денежных средств</w:t>
      </w:r>
    </w:p>
    <w:p w:rsidR="003054D4" w:rsidRPr="003054D4" w:rsidRDefault="003054D4" w:rsidP="003054D4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054D4" w:rsidRPr="00DB44F4" w:rsidRDefault="003054D4" w:rsidP="003054D4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44F4">
        <w:rPr>
          <w:rFonts w:ascii="Times New Roman" w:hAnsi="Times New Roman" w:cs="Times New Roman"/>
          <w:b/>
          <w:sz w:val="24"/>
          <w:szCs w:val="24"/>
        </w:rPr>
        <w:t>Бюджет доходов и расходов  (БДР)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1134"/>
        <w:gridCol w:w="1134"/>
      </w:tblGrid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Статьи бюджета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База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Прогноз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Выручка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5 000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5 500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Себестоимость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3550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3 905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Коммерческие расходы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660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Административные расходы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220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Прибыль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650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715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Проценты по кредиту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320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320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95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Чистая прибыль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251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301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Дивиденды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17</w:t>
            </w:r>
          </w:p>
        </w:tc>
      </w:tr>
      <w:tr w:rsidR="003054D4" w:rsidRPr="00944754" w:rsidTr="00ED5B2F">
        <w:tc>
          <w:tcPr>
            <w:tcW w:w="4001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Нераспределенная прибыль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236</w:t>
            </w:r>
          </w:p>
        </w:tc>
        <w:tc>
          <w:tcPr>
            <w:tcW w:w="1134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284</w:t>
            </w:r>
          </w:p>
        </w:tc>
      </w:tr>
    </w:tbl>
    <w:p w:rsidR="003054D4" w:rsidRPr="00DB44F4" w:rsidRDefault="003054D4" w:rsidP="003054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4D4" w:rsidRPr="00DB44F4" w:rsidRDefault="003054D4" w:rsidP="003054D4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44F4">
        <w:rPr>
          <w:rFonts w:ascii="Times New Roman" w:hAnsi="Times New Roman" w:cs="Times New Roman"/>
          <w:b/>
          <w:sz w:val="24"/>
          <w:szCs w:val="24"/>
        </w:rPr>
        <w:t>Бюджет  расчетного баланса</w:t>
      </w:r>
      <w:r w:rsidRPr="00DB44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5135"/>
        <w:gridCol w:w="1723"/>
        <w:gridCol w:w="1723"/>
      </w:tblGrid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Статьи бюджета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База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Прогноз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</w:t>
            </w:r>
            <w:proofErr w:type="spellStart"/>
            <w:r w:rsidRPr="00944754">
              <w:rPr>
                <w:rFonts w:ascii="Times New Roman" w:hAnsi="Times New Roman"/>
              </w:rPr>
              <w:t>Внеоборотные</w:t>
            </w:r>
            <w:proofErr w:type="spellEnd"/>
            <w:r w:rsidRPr="00944754">
              <w:rPr>
                <w:rFonts w:ascii="Times New Roman" w:hAnsi="Times New Roman"/>
              </w:rPr>
              <w:t xml:space="preserve"> активы (постоянные активы)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10 300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11 330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основные средства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10 000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11 000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нематериальные активы 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прочие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330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Оборотные активы (текущие активы)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7 800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8 580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денежные средства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330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дебиторская задолженность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3 700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4 070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 запасы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3 800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4 180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Всего Активы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18 100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19 910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Капитал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8 600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8 884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акционерный капитал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884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нераспределенная прибыль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8 000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8 000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Долгосрочные обязательства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1 500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1500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Долгосрочные кредиты (более 1 года)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1 500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1500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Краткосрочные обязательства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8 000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9 526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краткосрочные кредиты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2 000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2 926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 xml:space="preserve">    кредиторская задолженность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6 000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6 600</w:t>
            </w:r>
          </w:p>
        </w:tc>
      </w:tr>
      <w:tr w:rsidR="003054D4" w:rsidRPr="00944754" w:rsidTr="00ED5B2F">
        <w:tc>
          <w:tcPr>
            <w:tcW w:w="5135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Всего Пассивы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10 100</w:t>
            </w:r>
          </w:p>
        </w:tc>
        <w:tc>
          <w:tcPr>
            <w:tcW w:w="1723" w:type="dxa"/>
          </w:tcPr>
          <w:p w:rsidR="003054D4" w:rsidRPr="00944754" w:rsidRDefault="003054D4" w:rsidP="00ED5B2F">
            <w:pPr>
              <w:jc w:val="both"/>
              <w:rPr>
                <w:rFonts w:ascii="Times New Roman" w:hAnsi="Times New Roman"/>
              </w:rPr>
            </w:pPr>
            <w:r w:rsidRPr="00944754">
              <w:rPr>
                <w:rFonts w:ascii="Times New Roman" w:hAnsi="Times New Roman"/>
              </w:rPr>
              <w:t>19 910</w:t>
            </w:r>
          </w:p>
        </w:tc>
      </w:tr>
    </w:tbl>
    <w:p w:rsidR="00790DB9" w:rsidRDefault="00790DB9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0E0E" w:rsidRDefault="002B0E0E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0E0E" w:rsidRDefault="002B0E0E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0E0E" w:rsidRPr="002B0E0E" w:rsidRDefault="002B0E0E" w:rsidP="002B0E0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0E0E">
        <w:rPr>
          <w:rFonts w:ascii="Times New Roman" w:eastAsia="Calibri" w:hAnsi="Times New Roman" w:cs="Times New Roman"/>
          <w:sz w:val="24"/>
          <w:szCs w:val="24"/>
          <w:lang w:eastAsia="en-US"/>
        </w:rPr>
        <w:t>Рассчитайте рентабельность продаж при 100% загрузки производства по распиловки и сушке обрезной доски</w:t>
      </w:r>
      <w:r w:rsidRPr="002B0E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2B0E0E" w:rsidRPr="002B0E0E" w:rsidRDefault="002B0E0E" w:rsidP="002B0E0E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B0E0E" w:rsidRPr="002B0E0E" w:rsidTr="00ED5B2F">
        <w:trPr>
          <w:trHeight w:val="2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0E" w:rsidRPr="002B0E0E" w:rsidRDefault="002B0E0E" w:rsidP="002B0E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Одна смена 8 часов, работает 15 чел.</w:t>
            </w:r>
          </w:p>
        </w:tc>
      </w:tr>
      <w:tr w:rsidR="002B0E0E" w:rsidRPr="002B0E0E" w:rsidTr="00ED5B2F">
        <w:trPr>
          <w:trHeight w:val="29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0E" w:rsidRPr="002B0E0E" w:rsidRDefault="002B0E0E" w:rsidP="002B0E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Стоимость 1 куб. сырья  (</w:t>
            </w:r>
            <w:proofErr w:type="spellStart"/>
            <w:r w:rsidRPr="002B0E0E">
              <w:rPr>
                <w:rFonts w:ascii="Times New Roman" w:eastAsia="Times New Roman" w:hAnsi="Times New Roman" w:cs="Times New Roman"/>
                <w:color w:val="333333"/>
              </w:rPr>
              <w:t>тыс</w:t>
            </w:r>
            <w:proofErr w:type="gramStart"/>
            <w:r w:rsidRPr="002B0E0E">
              <w:rPr>
                <w:rFonts w:ascii="Times New Roman" w:eastAsia="Times New Roman" w:hAnsi="Times New Roman" w:cs="Times New Roman"/>
                <w:color w:val="333333"/>
              </w:rPr>
              <w:t>.р</w:t>
            </w:r>
            <w:proofErr w:type="gramEnd"/>
            <w:r w:rsidRPr="002B0E0E">
              <w:rPr>
                <w:rFonts w:ascii="Times New Roman" w:eastAsia="Times New Roman" w:hAnsi="Times New Roman" w:cs="Times New Roman"/>
                <w:color w:val="333333"/>
              </w:rPr>
              <w:t>уб</w:t>
            </w:r>
            <w:proofErr w:type="spellEnd"/>
            <w:r w:rsidRPr="002B0E0E">
              <w:rPr>
                <w:rFonts w:ascii="Times New Roman" w:eastAsia="Times New Roman" w:hAnsi="Times New Roman" w:cs="Times New Roman"/>
                <w:color w:val="333333"/>
              </w:rPr>
              <w:t>) - 6 000 руб.</w:t>
            </w:r>
          </w:p>
        </w:tc>
      </w:tr>
      <w:tr w:rsidR="002B0E0E" w:rsidRPr="002B0E0E" w:rsidTr="00ED5B2F">
        <w:trPr>
          <w:trHeight w:val="59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0E" w:rsidRPr="002B0E0E" w:rsidRDefault="002B0E0E" w:rsidP="002B0E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Мощность распиловочного станка – 3000 куб./мес., из них 50% отходов. Из 3000 куб. получается 1500 куб./мес. готового сырья.</w:t>
            </w:r>
          </w:p>
        </w:tc>
      </w:tr>
      <w:tr w:rsidR="002B0E0E" w:rsidRPr="002B0E0E" w:rsidTr="00ED5B2F">
        <w:trPr>
          <w:trHeight w:val="27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0E" w:rsidRPr="002B0E0E" w:rsidRDefault="002B0E0E" w:rsidP="002B0E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Мощность сушки – 750 куб./мес. Цикл сушки 14 дней. </w:t>
            </w:r>
          </w:p>
        </w:tc>
      </w:tr>
      <w:tr w:rsidR="002B0E0E" w:rsidRPr="002B0E0E" w:rsidTr="00ED5B2F">
        <w:trPr>
          <w:trHeight w:val="26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0E" w:rsidRPr="002B0E0E" w:rsidRDefault="002B0E0E" w:rsidP="002B0E0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Цена реализации  за 1 куб. сушеной доски  -15 000 руб.</w:t>
            </w:r>
          </w:p>
        </w:tc>
      </w:tr>
    </w:tbl>
    <w:p w:rsidR="002B0E0E" w:rsidRPr="002B0E0E" w:rsidRDefault="002B0E0E" w:rsidP="002B0E0E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85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60"/>
        <w:gridCol w:w="1842"/>
      </w:tblGrid>
      <w:tr w:rsidR="002B0E0E" w:rsidRPr="002B0E0E" w:rsidTr="00ED5B2F">
        <w:trPr>
          <w:trHeight w:val="610"/>
        </w:trPr>
        <w:tc>
          <w:tcPr>
            <w:tcW w:w="5103" w:type="dxa"/>
            <w:shd w:val="clear" w:color="auto" w:fill="auto"/>
            <w:vAlign w:val="center"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b/>
                <w:color w:val="333333"/>
              </w:rPr>
              <w:t>Наименование затрат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b/>
                <w:color w:val="333333"/>
              </w:rPr>
              <w:t>Вид затрат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b/>
                <w:color w:val="333333"/>
              </w:rPr>
              <w:t>Сумма в руб.</w:t>
            </w:r>
          </w:p>
        </w:tc>
      </w:tr>
      <w:tr w:rsidR="002B0E0E" w:rsidRPr="002B0E0E" w:rsidTr="00ED5B2F">
        <w:trPr>
          <w:trHeight w:val="61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Закупка сырья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переменные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Аренда офиса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55 000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Аренда базы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100 000</w:t>
            </w:r>
          </w:p>
        </w:tc>
      </w:tr>
      <w:tr w:rsidR="002B0E0E" w:rsidRPr="002B0E0E" w:rsidTr="00ED5B2F">
        <w:trPr>
          <w:trHeight w:val="73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Заработная плата в мес. на 1 чел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15 000</w:t>
            </w:r>
          </w:p>
        </w:tc>
      </w:tr>
      <w:tr w:rsidR="002B0E0E" w:rsidRPr="002B0E0E" w:rsidTr="00ED5B2F">
        <w:trPr>
          <w:trHeight w:val="630"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Налоги с минимального фонда оплаты труда  - 43% с оклада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B0E0E" w:rsidRPr="002B0E0E" w:rsidTr="00ED5B2F">
        <w:trPr>
          <w:trHeight w:val="491"/>
        </w:trPr>
        <w:tc>
          <w:tcPr>
            <w:tcW w:w="5103" w:type="dxa"/>
            <w:vMerge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2B0E0E" w:rsidRPr="002B0E0E" w:rsidTr="00ED5B2F">
        <w:trPr>
          <w:trHeight w:val="46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Коммунальные платежи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переменные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110 000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РКО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5 000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Заточка фрез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переменные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15 000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Запасные фрезы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60 000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Клей на 1500 куб.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переменные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100 000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Охрана в мес.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постоянные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20 000</w:t>
            </w:r>
          </w:p>
        </w:tc>
      </w:tr>
      <w:tr w:rsidR="002B0E0E" w:rsidRPr="002B0E0E" w:rsidTr="00ED5B2F">
        <w:trPr>
          <w:trHeight w:val="300"/>
        </w:trPr>
        <w:tc>
          <w:tcPr>
            <w:tcW w:w="5103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2B0E0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B0E0E" w:rsidRPr="002B0E0E" w:rsidRDefault="002B0E0E" w:rsidP="002B0E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</w:tbl>
    <w:p w:rsidR="002B0E0E" w:rsidRPr="002B0E0E" w:rsidRDefault="002B0E0E" w:rsidP="002B0E0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0E0E" w:rsidRPr="00790DB9" w:rsidRDefault="002B0E0E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B0E0E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4E" w:rsidRDefault="00881F4E" w:rsidP="00EE57BC">
      <w:pPr>
        <w:spacing w:after="0" w:line="240" w:lineRule="auto"/>
      </w:pPr>
      <w:r>
        <w:separator/>
      </w:r>
    </w:p>
  </w:endnote>
  <w:endnote w:type="continuationSeparator" w:id="0">
    <w:p w:rsidR="00881F4E" w:rsidRDefault="00881F4E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3D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4E" w:rsidRDefault="00881F4E" w:rsidP="00EE57BC">
      <w:pPr>
        <w:spacing w:after="0" w:line="240" w:lineRule="auto"/>
      </w:pPr>
      <w:r>
        <w:separator/>
      </w:r>
    </w:p>
  </w:footnote>
  <w:footnote w:type="continuationSeparator" w:id="0">
    <w:p w:rsidR="00881F4E" w:rsidRDefault="00881F4E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0C04E5"/>
    <w:rsid w:val="00161F76"/>
    <w:rsid w:val="00285961"/>
    <w:rsid w:val="002B0E0E"/>
    <w:rsid w:val="003054D4"/>
    <w:rsid w:val="00340457"/>
    <w:rsid w:val="00473E36"/>
    <w:rsid w:val="004C490D"/>
    <w:rsid w:val="004C67A8"/>
    <w:rsid w:val="005260B5"/>
    <w:rsid w:val="00626689"/>
    <w:rsid w:val="00642564"/>
    <w:rsid w:val="00700033"/>
    <w:rsid w:val="00790DB9"/>
    <w:rsid w:val="007C0549"/>
    <w:rsid w:val="00814E96"/>
    <w:rsid w:val="00833EE7"/>
    <w:rsid w:val="00863AA8"/>
    <w:rsid w:val="00881F4E"/>
    <w:rsid w:val="00A059C6"/>
    <w:rsid w:val="00A649D2"/>
    <w:rsid w:val="00A64D62"/>
    <w:rsid w:val="00BA140D"/>
    <w:rsid w:val="00BE70D3"/>
    <w:rsid w:val="00C77AFE"/>
    <w:rsid w:val="00D106AD"/>
    <w:rsid w:val="00E1013D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30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30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7DDD-1C6A-4C78-8CF9-C5D34740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2017-02-09T13:12:00Z</cp:lastPrinted>
  <dcterms:created xsi:type="dcterms:W3CDTF">2017-05-23T08:09:00Z</dcterms:created>
  <dcterms:modified xsi:type="dcterms:W3CDTF">2017-05-24T07:26:00Z</dcterms:modified>
</cp:coreProperties>
</file>