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05" w:rsidRDefault="001E1C0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E1C05" w:rsidRDefault="001E1C05">
      <w:pPr>
        <w:pStyle w:val="ConsPlusNormal"/>
        <w:jc w:val="both"/>
        <w:outlineLvl w:val="0"/>
      </w:pPr>
    </w:p>
    <w:p w:rsidR="001E1C05" w:rsidRDefault="001E1C05">
      <w:pPr>
        <w:pStyle w:val="ConsPlusNormal"/>
        <w:outlineLvl w:val="0"/>
      </w:pPr>
      <w:r>
        <w:t>Зарегистрировано в Минюсте России 20 декабря 2016 г. N 44817</w:t>
      </w:r>
    </w:p>
    <w:p w:rsidR="001E1C05" w:rsidRDefault="001E1C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E1C05" w:rsidRDefault="001E1C05">
      <w:pPr>
        <w:pStyle w:val="ConsPlusTitle"/>
        <w:jc w:val="center"/>
      </w:pPr>
    </w:p>
    <w:p w:rsidR="001E1C05" w:rsidRDefault="001E1C05">
      <w:pPr>
        <w:pStyle w:val="ConsPlusTitle"/>
        <w:jc w:val="center"/>
      </w:pPr>
      <w:r>
        <w:t>ПРИКАЗ</w:t>
      </w:r>
    </w:p>
    <w:p w:rsidR="001E1C05" w:rsidRDefault="001E1C05">
      <w:pPr>
        <w:pStyle w:val="ConsPlusTitle"/>
        <w:jc w:val="center"/>
      </w:pPr>
      <w:r>
        <w:t>от 14 декабря 2016 г. N 729н</w:t>
      </w:r>
    </w:p>
    <w:p w:rsidR="001E1C05" w:rsidRDefault="001E1C05">
      <w:pPr>
        <w:pStyle w:val="ConsPlusTitle"/>
        <w:jc w:val="center"/>
      </w:pPr>
    </w:p>
    <w:p w:rsidR="001E1C05" w:rsidRDefault="001E1C05">
      <w:pPr>
        <w:pStyle w:val="ConsPlusTitle"/>
        <w:jc w:val="center"/>
      </w:pPr>
      <w:r>
        <w:t>ОБ УТВЕРЖДЕНИИ ПОРЯДКА</w:t>
      </w:r>
    </w:p>
    <w:p w:rsidR="001E1C05" w:rsidRDefault="001E1C05">
      <w:pPr>
        <w:pStyle w:val="ConsPlusTitle"/>
        <w:jc w:val="center"/>
      </w:pPr>
      <w:r>
        <w:t>ОСУЩЕСТВЛЕНИЯ МОНИТОРИНГА И КОНТРОЛЯ В СФЕРЕ НЕЗАВИСИМОЙ</w:t>
      </w:r>
    </w:p>
    <w:p w:rsidR="001E1C05" w:rsidRDefault="001E1C05">
      <w:pPr>
        <w:pStyle w:val="ConsPlusTitle"/>
        <w:jc w:val="center"/>
      </w:pPr>
      <w:r>
        <w:t>ОЦЕНКИ КВАЛИФИКАЦИИ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9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1E1C05" w:rsidRDefault="001E1C05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осуществления мониторинга и контроля в сфере независимой оценки квалификации согласно приложению.</w:t>
      </w:r>
    </w:p>
    <w:p w:rsidR="001E1C05" w:rsidRDefault="001E1C05">
      <w:pPr>
        <w:pStyle w:val="ConsPlusNormal"/>
        <w:ind w:firstLine="540"/>
        <w:jc w:val="both"/>
      </w:pPr>
      <w:r>
        <w:t>2. Настоящий приказ вступает в силу с 1 января 2017 года.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right"/>
      </w:pPr>
      <w:r>
        <w:t>Министр</w:t>
      </w:r>
    </w:p>
    <w:p w:rsidR="001E1C05" w:rsidRDefault="001E1C05">
      <w:pPr>
        <w:pStyle w:val="ConsPlusNormal"/>
        <w:jc w:val="right"/>
      </w:pPr>
      <w:r>
        <w:t>М.А.ТОПИЛИН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right"/>
        <w:outlineLvl w:val="0"/>
      </w:pPr>
      <w:r>
        <w:t>Приложение</w:t>
      </w:r>
    </w:p>
    <w:p w:rsidR="001E1C05" w:rsidRDefault="001E1C05">
      <w:pPr>
        <w:pStyle w:val="ConsPlusNormal"/>
        <w:jc w:val="right"/>
      </w:pPr>
      <w:r>
        <w:t>к приказу Министерства труда</w:t>
      </w:r>
    </w:p>
    <w:p w:rsidR="001E1C05" w:rsidRDefault="001E1C05">
      <w:pPr>
        <w:pStyle w:val="ConsPlusNormal"/>
        <w:jc w:val="right"/>
      </w:pPr>
      <w:r>
        <w:t>и социальной защиты</w:t>
      </w:r>
    </w:p>
    <w:p w:rsidR="001E1C05" w:rsidRDefault="001E1C05">
      <w:pPr>
        <w:pStyle w:val="ConsPlusNormal"/>
        <w:jc w:val="right"/>
      </w:pPr>
      <w:r>
        <w:t>Российской Федерации</w:t>
      </w:r>
    </w:p>
    <w:p w:rsidR="001E1C05" w:rsidRDefault="001E1C05">
      <w:pPr>
        <w:pStyle w:val="ConsPlusNormal"/>
        <w:jc w:val="right"/>
      </w:pPr>
      <w:r>
        <w:t>от 14 декабря 2016 г. N 729н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Title"/>
        <w:jc w:val="center"/>
      </w:pPr>
      <w:bookmarkStart w:id="1" w:name="P30"/>
      <w:bookmarkEnd w:id="1"/>
      <w:r>
        <w:t>ПОРЯДОК</w:t>
      </w:r>
    </w:p>
    <w:p w:rsidR="001E1C05" w:rsidRDefault="001E1C05">
      <w:pPr>
        <w:pStyle w:val="ConsPlusTitle"/>
        <w:jc w:val="center"/>
      </w:pPr>
      <w:r>
        <w:t>ОСУЩЕСТВЛЕНИЯ МОНИТОРИНГА И КОНТРОЛЯ В СФЕРЕ НЕЗАВИСИМОЙ</w:t>
      </w:r>
    </w:p>
    <w:p w:rsidR="001E1C05" w:rsidRDefault="001E1C05">
      <w:pPr>
        <w:pStyle w:val="ConsPlusTitle"/>
        <w:jc w:val="center"/>
      </w:pPr>
      <w:r>
        <w:t>ОЦЕНКИ КВАЛИФИКАЦИИ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center"/>
        <w:outlineLvl w:val="1"/>
      </w:pPr>
      <w:r>
        <w:t>I. Общие положения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ind w:firstLine="540"/>
        <w:jc w:val="both"/>
      </w:pPr>
      <w:r>
        <w:t>1. Настоящий Порядок определяет правила проведения мониторинга и контроля в сфере независимой оценки квалификации работников или лиц, претендующих на осуществление определенного вида трудовой деятельности (далее соответственно - независимая оценка квалификации, мониторинг, контроль).</w:t>
      </w:r>
    </w:p>
    <w:p w:rsidR="001E1C05" w:rsidRDefault="001E1C05">
      <w:pPr>
        <w:pStyle w:val="ConsPlusNormal"/>
        <w:ind w:firstLine="540"/>
        <w:jc w:val="both"/>
      </w:pPr>
      <w:r>
        <w:t xml:space="preserve">2. Мониторинг и контроль осуществляются в целях </w:t>
      </w:r>
      <w:proofErr w:type="gramStart"/>
      <w:r>
        <w:t>анализа функционирования деятельности системы независимой оценки</w:t>
      </w:r>
      <w:proofErr w:type="gramEnd"/>
      <w:r>
        <w:t xml:space="preserve"> квалификации, выявления и устранения недостатков данной системы, выработки предложений, направленных на повышение эффективности деятельности автономной некоммерческой организации "</w:t>
      </w:r>
      <w:hyperlink r:id="rId7" w:history="1">
        <w:r>
          <w:rPr>
            <w:color w:val="0000FF"/>
          </w:rPr>
          <w:t>Национальное агентство</w:t>
        </w:r>
      </w:hyperlink>
      <w:r>
        <w:t xml:space="preserve"> развития квалификаций" (далее - Национальное агентство), советов по профессиональным квалификациям (далее - советы) и центров оценки квалификаций (далее - центры).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center"/>
        <w:outlineLvl w:val="1"/>
      </w:pPr>
      <w:r>
        <w:t>II. Проведение мониторинга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ind w:firstLine="540"/>
        <w:jc w:val="both"/>
      </w:pPr>
      <w:r>
        <w:lastRenderedPageBreak/>
        <w:t xml:space="preserve">3. Мониторинг осуществляется Министерством труда и социальной защиты Российской Федерации (далее - Министерство) с участием </w:t>
      </w:r>
      <w:hyperlink r:id="rId8" w:history="1">
        <w:r>
          <w:rPr>
            <w:color w:val="0000FF"/>
          </w:rPr>
          <w:t>Национального совета</w:t>
        </w:r>
      </w:hyperlink>
      <w:r>
        <w:t xml:space="preserve"> при Президенте Российской Федерации по профессиональным квалификациям (далее - Национальный совет), Национального агентства, советов, центров.</w:t>
      </w:r>
    </w:p>
    <w:p w:rsidR="001E1C05" w:rsidRDefault="001E1C05">
      <w:pPr>
        <w:pStyle w:val="ConsPlusNormal"/>
        <w:ind w:firstLine="540"/>
        <w:jc w:val="both"/>
      </w:pPr>
      <w:r>
        <w:t>4. Мониторинг проводится на основе данных реестра сведений о проведении независимой оценки квалификации (далее - реестр), сведений Национального агентства, ежегодных отчетов о деятельности советов, информации из открытых источников (средств массовой информации, письма граждан, организаций и других источников).</w:t>
      </w:r>
    </w:p>
    <w:p w:rsidR="001E1C05" w:rsidRDefault="001E1C05">
      <w:pPr>
        <w:pStyle w:val="ConsPlusNormal"/>
        <w:ind w:firstLine="540"/>
        <w:jc w:val="both"/>
      </w:pPr>
      <w:bookmarkStart w:id="2" w:name="P43"/>
      <w:bookmarkEnd w:id="2"/>
      <w:r>
        <w:t>5. В рамках мониторинга, проводимого Министерством, Национальное агентство на основе данных реестра представляет Министерству и Национальному совету сведения:</w:t>
      </w:r>
    </w:p>
    <w:p w:rsidR="001E1C05" w:rsidRDefault="001E1C05">
      <w:pPr>
        <w:pStyle w:val="ConsPlusNormal"/>
        <w:ind w:firstLine="540"/>
        <w:jc w:val="both"/>
      </w:pPr>
      <w:r>
        <w:t>а) о наделении полномочиями (прекращении полномочий) советов (по видам профессиональной деятельности, наименованиям квалификаций);</w:t>
      </w:r>
    </w:p>
    <w:p w:rsidR="001E1C05" w:rsidRDefault="001E1C05">
      <w:pPr>
        <w:pStyle w:val="ConsPlusNormal"/>
        <w:ind w:firstLine="540"/>
        <w:jc w:val="both"/>
      </w:pPr>
      <w:r>
        <w:t>б) о наделении полномочиями (прекращении полномочий) центров (по наименованиям советов, видам профессиональной деятельности, наименованиям квалификаций, субъектов Российской Федерации, на территории которых расположены центры);</w:t>
      </w:r>
    </w:p>
    <w:p w:rsidR="001E1C05" w:rsidRDefault="001E1C05">
      <w:pPr>
        <w:pStyle w:val="ConsPlusNormal"/>
        <w:ind w:firstLine="540"/>
        <w:jc w:val="both"/>
      </w:pPr>
      <w:r>
        <w:t>в) о наименованиях квалификаций, которые размещены в реестре (по наименованиям советов, видам профессиональной деятельности, наименованиям профессиональных стандартов);</w:t>
      </w:r>
    </w:p>
    <w:p w:rsidR="001E1C05" w:rsidRDefault="001E1C05">
      <w:pPr>
        <w:pStyle w:val="ConsPlusNormal"/>
        <w:ind w:firstLine="540"/>
        <w:jc w:val="both"/>
      </w:pPr>
      <w:r>
        <w:t>г) об утвержденных советами оценочных средствах (по наименованиям советов, видам профессиональной деятельности, наименованиям квалификаций);</w:t>
      </w:r>
    </w:p>
    <w:p w:rsidR="001E1C05" w:rsidRDefault="001E1C05">
      <w:pPr>
        <w:pStyle w:val="ConsPlusNormal"/>
        <w:ind w:firstLine="540"/>
        <w:jc w:val="both"/>
      </w:pPr>
      <w:r>
        <w:t>д) о количестве выданных свидетельств о квалификации (по видам профессиональной деятельности, наименованиям квалификаций, советов, центров, субъектов Российской Федерации, на территории которых расположены центры);</w:t>
      </w:r>
    </w:p>
    <w:p w:rsidR="001E1C05" w:rsidRDefault="001E1C05">
      <w:pPr>
        <w:pStyle w:val="ConsPlusNormal"/>
        <w:ind w:firstLine="540"/>
        <w:jc w:val="both"/>
      </w:pPr>
      <w:r>
        <w:t>е) о количестве выданных заключений о прохождении профессионального экзамена (по видам профессиональной деятельности, наименованиям квалификаций, советов, центров, субъектов Российской Федерации, на территории которых расположены центры);</w:t>
      </w:r>
    </w:p>
    <w:p w:rsidR="001E1C05" w:rsidRDefault="001E1C05">
      <w:pPr>
        <w:pStyle w:val="ConsPlusNormal"/>
        <w:ind w:firstLine="540"/>
        <w:jc w:val="both"/>
      </w:pPr>
      <w:r>
        <w:t>ж) о деятельности апелляционных комиссий советов по рассмотрению жалоб, связанных с результатами прохождения профессионального экзамена и выдачей свидетельства о квалификации (далее - апелляционные комиссии) (количестве жалоб, их основных причинах и результатах рассмотрения, по видам профессиональной деятельности, наименованиям квалификаций, советов, центров, субъектов Российской Федерации).</w:t>
      </w:r>
    </w:p>
    <w:p w:rsidR="001E1C05" w:rsidRDefault="001E1C05">
      <w:pPr>
        <w:pStyle w:val="ConsPlusNormal"/>
        <w:ind w:firstLine="540"/>
        <w:jc w:val="both"/>
      </w:pPr>
      <w:proofErr w:type="gramStart"/>
      <w:r>
        <w:t xml:space="preserve">Сведения представляются в электронном виде нарастающим итогом 1 раз в полугодие (до 1 августа текущего года и до 15 апреля года, следующего за отчетным, в рамках годового доклада, порядок которого предусмотрен </w:t>
      </w:r>
      <w:hyperlink w:anchor="P61" w:history="1">
        <w:r>
          <w:rPr>
            <w:color w:val="0000FF"/>
          </w:rPr>
          <w:t>пунктом 8</w:t>
        </w:r>
      </w:hyperlink>
      <w:r>
        <w:t xml:space="preserve"> настоящего Порядка).</w:t>
      </w:r>
      <w:proofErr w:type="gramEnd"/>
    </w:p>
    <w:p w:rsidR="001E1C05" w:rsidRDefault="001E1C05">
      <w:pPr>
        <w:pStyle w:val="ConsPlusNormal"/>
        <w:ind w:firstLine="540"/>
        <w:jc w:val="both"/>
      </w:pPr>
      <w:r>
        <w:t xml:space="preserve">6. </w:t>
      </w:r>
      <w:proofErr w:type="gramStart"/>
      <w:r>
        <w:t>Советы осуществляют ежеквартально (не позднее 20 апреля, 20 июля, 20 октября текущего года и 20 января года, следующего за отчетным) на основе данных реестра и анализа деятельности апелляционных комиссий мониторинг деятельности центров, которые наделены советами полномочиями по проведению независимой оценки квалификации, по следующим показателям:</w:t>
      </w:r>
      <w:proofErr w:type="gramEnd"/>
    </w:p>
    <w:p w:rsidR="001E1C05" w:rsidRDefault="001E1C05">
      <w:pPr>
        <w:pStyle w:val="ConsPlusNormal"/>
        <w:ind w:firstLine="540"/>
        <w:jc w:val="both"/>
      </w:pPr>
      <w:r>
        <w:t xml:space="preserve">а) количество полученных </w:t>
      </w:r>
      <w:hyperlink r:id="rId9" w:history="1">
        <w:r>
          <w:rPr>
            <w:color w:val="0000FF"/>
          </w:rPr>
          <w:t>заявлений</w:t>
        </w:r>
      </w:hyperlink>
      <w:r>
        <w:t xml:space="preserve"> для проведения независимой оценки квалификаций;</w:t>
      </w:r>
    </w:p>
    <w:p w:rsidR="001E1C05" w:rsidRDefault="001E1C05">
      <w:pPr>
        <w:pStyle w:val="ConsPlusNormal"/>
        <w:ind w:firstLine="540"/>
        <w:jc w:val="both"/>
      </w:pPr>
      <w:r>
        <w:t>б) численность лиц, прошедших профессиональный экзамен;</w:t>
      </w:r>
    </w:p>
    <w:p w:rsidR="001E1C05" w:rsidRDefault="001E1C05">
      <w:pPr>
        <w:pStyle w:val="ConsPlusNormal"/>
        <w:ind w:firstLine="540"/>
        <w:jc w:val="both"/>
      </w:pPr>
      <w:r>
        <w:t>в) количество выданных свидетельств о квалификации;</w:t>
      </w:r>
    </w:p>
    <w:p w:rsidR="001E1C05" w:rsidRDefault="001E1C05">
      <w:pPr>
        <w:pStyle w:val="ConsPlusNormal"/>
        <w:ind w:firstLine="540"/>
        <w:jc w:val="both"/>
      </w:pPr>
      <w:r>
        <w:t>г) количество выданных заключений о прохождении профессионального экзамена;</w:t>
      </w:r>
    </w:p>
    <w:p w:rsidR="001E1C05" w:rsidRDefault="001E1C05">
      <w:pPr>
        <w:pStyle w:val="ConsPlusNormal"/>
        <w:ind w:firstLine="540"/>
        <w:jc w:val="both"/>
      </w:pPr>
      <w:r>
        <w:t>д) количество жалоб, их основные причины, результаты рассмотрения;</w:t>
      </w:r>
    </w:p>
    <w:p w:rsidR="001E1C05" w:rsidRDefault="001E1C05">
      <w:pPr>
        <w:pStyle w:val="ConsPlusNormal"/>
        <w:ind w:firstLine="540"/>
        <w:jc w:val="both"/>
      </w:pPr>
      <w:r>
        <w:t>е) количество проведенных проверок деятельности центров по вопросам проведения независимой оценки квалификации, их результаты и принятые меры по устранению выявленных недостатков.</w:t>
      </w:r>
    </w:p>
    <w:p w:rsidR="001E1C05" w:rsidRDefault="001E1C05">
      <w:pPr>
        <w:pStyle w:val="ConsPlusNormal"/>
        <w:ind w:firstLine="540"/>
        <w:jc w:val="both"/>
      </w:pPr>
      <w:r>
        <w:t>В случае если совет по решению Национального совета выполняет функции центра, мониторинг деятельности советов осуществляет Национальное агентство.</w:t>
      </w:r>
    </w:p>
    <w:p w:rsidR="001E1C05" w:rsidRDefault="001E1C05">
      <w:pPr>
        <w:pStyle w:val="ConsPlusNormal"/>
        <w:ind w:firstLine="540"/>
        <w:jc w:val="both"/>
      </w:pPr>
      <w:r>
        <w:t>7. Советы представляют ежегодно, до 1 марта года, следующего за отчетным периодом, в Национальный совет и Национальное агентство отчет о деятельности совета за прошедший календарный год.</w:t>
      </w:r>
    </w:p>
    <w:p w:rsidR="001E1C05" w:rsidRDefault="001E1C05">
      <w:pPr>
        <w:pStyle w:val="ConsPlusNormal"/>
        <w:ind w:firstLine="540"/>
        <w:jc w:val="both"/>
      </w:pPr>
      <w:bookmarkStart w:id="3" w:name="P61"/>
      <w:bookmarkEnd w:id="3"/>
      <w:r>
        <w:t xml:space="preserve">8. </w:t>
      </w:r>
      <w:proofErr w:type="gramStart"/>
      <w:r>
        <w:t xml:space="preserve">Национальное агентство на основе сведений о мониторинге в соответствии с </w:t>
      </w:r>
      <w:hyperlink w:anchor="P43" w:history="1">
        <w:r>
          <w:rPr>
            <w:color w:val="0000FF"/>
          </w:rPr>
          <w:t>пунктом 5</w:t>
        </w:r>
      </w:hyperlink>
      <w:r>
        <w:t xml:space="preserve"> настоящего Порядка, а также отчетов о деятельности советов ежегодно по согласованию с Министерством готовит проект доклада о состоянии, динамике развития и результатах </w:t>
      </w:r>
      <w:r>
        <w:lastRenderedPageBreak/>
        <w:t>деятельности в сфере независимой оценки квалификации (далее - доклад) и представляет указанный проект доклада на рассмотрение Национального совета до 15 апреля года, следующего за отчетным.</w:t>
      </w:r>
      <w:proofErr w:type="gramEnd"/>
    </w:p>
    <w:p w:rsidR="001E1C05" w:rsidRDefault="001E1C05">
      <w:pPr>
        <w:pStyle w:val="ConsPlusNormal"/>
        <w:ind w:firstLine="540"/>
        <w:jc w:val="both"/>
      </w:pPr>
      <w:r>
        <w:t>Доклад, после одобрения его Национальным советом, размещается на официальном сайте Национального агентства.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center"/>
        <w:outlineLvl w:val="1"/>
      </w:pPr>
      <w:r>
        <w:t>III. Осуществление контроля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ind w:firstLine="540"/>
        <w:jc w:val="both"/>
      </w:pPr>
      <w:r>
        <w:t>9. Контроль осуществляется:</w:t>
      </w:r>
    </w:p>
    <w:p w:rsidR="001E1C05" w:rsidRDefault="001E1C05">
      <w:pPr>
        <w:pStyle w:val="ConsPlusNormal"/>
        <w:ind w:firstLine="540"/>
        <w:jc w:val="both"/>
      </w:pPr>
      <w:r>
        <w:t>а) Министерством в отношении деятельности Национального агентства, советов и центров;</w:t>
      </w:r>
    </w:p>
    <w:p w:rsidR="001E1C05" w:rsidRDefault="001E1C05">
      <w:pPr>
        <w:pStyle w:val="ConsPlusNormal"/>
        <w:ind w:firstLine="540"/>
        <w:jc w:val="both"/>
      </w:pPr>
      <w:r>
        <w:t>б) советами в отношении деятельности центров, наделенных полномочиями на проведение независимой оценки квалификации.</w:t>
      </w:r>
    </w:p>
    <w:p w:rsidR="001E1C05" w:rsidRDefault="001E1C05">
      <w:pPr>
        <w:pStyle w:val="ConsPlusNormal"/>
        <w:ind w:firstLine="540"/>
        <w:jc w:val="both"/>
      </w:pPr>
      <w:r>
        <w:t>10. Контроль может осуществляться в следующих формах:</w:t>
      </w:r>
    </w:p>
    <w:p w:rsidR="001E1C05" w:rsidRDefault="001E1C05">
      <w:pPr>
        <w:pStyle w:val="ConsPlusNormal"/>
        <w:ind w:firstLine="540"/>
        <w:jc w:val="both"/>
      </w:pPr>
      <w:r>
        <w:t>а) анализ и проверка деятельности в сфере независимой оценки квалификации Национального агентства, советов, центров;</w:t>
      </w:r>
    </w:p>
    <w:p w:rsidR="001E1C05" w:rsidRDefault="001E1C05">
      <w:pPr>
        <w:pStyle w:val="ConsPlusNormal"/>
        <w:ind w:firstLine="540"/>
        <w:jc w:val="both"/>
      </w:pPr>
      <w:r>
        <w:t>б) рассмотрение на заседаниях Национального совета информации о деятельности Министерства, Национального агентства, советов по вопросам независимой оценки квалификации;</w:t>
      </w:r>
    </w:p>
    <w:p w:rsidR="001E1C05" w:rsidRDefault="001E1C05">
      <w:pPr>
        <w:pStyle w:val="ConsPlusNormal"/>
        <w:ind w:firstLine="540"/>
        <w:jc w:val="both"/>
      </w:pPr>
      <w:r>
        <w:t>в) рассмотрение на заседаниях советов информации о деятельности центров.</w:t>
      </w:r>
    </w:p>
    <w:p w:rsidR="001E1C05" w:rsidRDefault="001E1C05">
      <w:pPr>
        <w:pStyle w:val="ConsPlusNormal"/>
        <w:ind w:firstLine="540"/>
        <w:jc w:val="both"/>
      </w:pPr>
      <w:r>
        <w:t>11. Контроль осуществляется на основе:</w:t>
      </w:r>
    </w:p>
    <w:p w:rsidR="001E1C05" w:rsidRDefault="001E1C05">
      <w:pPr>
        <w:pStyle w:val="ConsPlusNormal"/>
        <w:ind w:firstLine="540"/>
        <w:jc w:val="both"/>
      </w:pPr>
      <w:r>
        <w:t>а) анализа данных мониторинга, сведений, содержащихся в реестре, информации советов, центров;</w:t>
      </w:r>
    </w:p>
    <w:p w:rsidR="001E1C05" w:rsidRDefault="001E1C05">
      <w:pPr>
        <w:pStyle w:val="ConsPlusNormal"/>
        <w:ind w:firstLine="540"/>
        <w:jc w:val="both"/>
      </w:pPr>
      <w:r>
        <w:t>б) информации по вопросам независимой оценки квалификации, поступившей в Министерство, Национальный совет, Национальное агентство, советы от организаций и граждан;</w:t>
      </w:r>
    </w:p>
    <w:p w:rsidR="001E1C05" w:rsidRDefault="001E1C05">
      <w:pPr>
        <w:pStyle w:val="ConsPlusNormal"/>
        <w:ind w:firstLine="540"/>
        <w:jc w:val="both"/>
      </w:pPr>
      <w:r>
        <w:t>в) информации по вопросам независимой оценки квалификации, размещенной в информационно-телекоммуникационной сети "Интернет", в том числе на официальных сайтах Министерства, Национального совета, Национального агентства, советов, центров;</w:t>
      </w:r>
    </w:p>
    <w:p w:rsidR="001E1C05" w:rsidRDefault="001E1C05">
      <w:pPr>
        <w:pStyle w:val="ConsPlusNormal"/>
        <w:ind w:firstLine="540"/>
        <w:jc w:val="both"/>
      </w:pPr>
      <w:r>
        <w:t>г) информации по вопросам независимой оценки квалификации, размещенной в средствах массовой информации;</w:t>
      </w:r>
    </w:p>
    <w:p w:rsidR="001E1C05" w:rsidRDefault="001E1C05">
      <w:pPr>
        <w:pStyle w:val="ConsPlusNormal"/>
        <w:ind w:firstLine="540"/>
        <w:jc w:val="both"/>
      </w:pPr>
      <w:r>
        <w:t>д) результатов проверок.</w:t>
      </w:r>
    </w:p>
    <w:p w:rsidR="001E1C05" w:rsidRDefault="001E1C05">
      <w:pPr>
        <w:pStyle w:val="ConsPlusNormal"/>
        <w:ind w:firstLine="540"/>
        <w:jc w:val="both"/>
      </w:pPr>
      <w:r>
        <w:t>12. Проверки проводятся Министерством и советами по графику, одобренному Национальным советом. По результатам анализа жалоб граждан и организаций Министерство и советы вправе проводить дополнительные проверки.</w:t>
      </w:r>
    </w:p>
    <w:p w:rsidR="001E1C05" w:rsidRDefault="001E1C05">
      <w:pPr>
        <w:pStyle w:val="ConsPlusNormal"/>
        <w:ind w:firstLine="540"/>
        <w:jc w:val="both"/>
      </w:pPr>
      <w:r>
        <w:t>13. При проверке оценивается соответствие деятельности Национального агентства, советов и центров требованиям, установленным в соответствии с нормативными правовыми актами Российской Федерации по вопросам независимой оценки квалификации.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D3B" w:rsidRDefault="00747D3B"/>
    <w:sectPr w:rsidR="00747D3B" w:rsidSect="000B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05"/>
    <w:rsid w:val="001E1C05"/>
    <w:rsid w:val="00747D3B"/>
    <w:rsid w:val="00E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C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C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66145E08A823EAA4A0271CC7D353605ECFC9031A37275E34EA523EEB32E790DB347ABC00C28BBj1w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F66145E08A823EAA4A0271CC7D353605ECF09737A47275E34EA523EEjBw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F66145E08A823EAA4A1C7FC87D353605ECF59538A17275E34EA523EEB32E790DB347ABC00C28B2j1wF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F66145E08A823EAA4A1C7FC87D353605ECFC9431A67275E34EA523EEB32E790DB347ABC00C28BBj1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Халиуллина Александрина</cp:lastModifiedBy>
  <cp:revision>2</cp:revision>
  <dcterms:created xsi:type="dcterms:W3CDTF">2017-05-04T10:03:00Z</dcterms:created>
  <dcterms:modified xsi:type="dcterms:W3CDTF">2017-05-04T10:03:00Z</dcterms:modified>
</cp:coreProperties>
</file>